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C0B2E" w14:textId="77777777" w:rsidR="00347807" w:rsidRDefault="00347807" w:rsidP="008E5655">
      <w:pPr>
        <w:jc w:val="center"/>
        <w:rPr>
          <w:rFonts w:ascii="Georgia" w:hAnsi="Georgia"/>
          <w:sz w:val="120"/>
          <w:szCs w:val="120"/>
        </w:rPr>
      </w:pPr>
      <w:bookmarkStart w:id="0" w:name="_GoBack"/>
      <w:bookmarkEnd w:id="0"/>
    </w:p>
    <w:p w14:paraId="4E9E5050" w14:textId="77777777" w:rsidR="00347807" w:rsidRDefault="00347807" w:rsidP="008E5655">
      <w:pPr>
        <w:jc w:val="center"/>
        <w:rPr>
          <w:rFonts w:ascii="Georgia" w:hAnsi="Georgia"/>
          <w:sz w:val="120"/>
          <w:szCs w:val="120"/>
        </w:rPr>
      </w:pPr>
    </w:p>
    <w:p w14:paraId="6D1CABAF" w14:textId="77777777" w:rsidR="00347807" w:rsidRDefault="00347807" w:rsidP="008E5655">
      <w:pPr>
        <w:jc w:val="center"/>
        <w:rPr>
          <w:rFonts w:ascii="Georgia" w:hAnsi="Georgia"/>
          <w:sz w:val="120"/>
          <w:szCs w:val="120"/>
        </w:rPr>
      </w:pPr>
    </w:p>
    <w:p w14:paraId="33E41003" w14:textId="77777777" w:rsidR="00347807" w:rsidRDefault="00347807" w:rsidP="008E5655">
      <w:pPr>
        <w:jc w:val="center"/>
        <w:rPr>
          <w:rFonts w:ascii="Georgia" w:hAnsi="Georgia"/>
          <w:sz w:val="120"/>
          <w:szCs w:val="120"/>
        </w:rPr>
      </w:pPr>
    </w:p>
    <w:p w14:paraId="583B3763" w14:textId="7FF34D29" w:rsidR="009B1B19" w:rsidRPr="00347807" w:rsidRDefault="00347807" w:rsidP="008E5655">
      <w:pPr>
        <w:jc w:val="center"/>
        <w:rPr>
          <w:rFonts w:ascii="Georgia" w:hAnsi="Georgia"/>
          <w:color w:val="FF0000"/>
          <w:sz w:val="120"/>
          <w:szCs w:val="120"/>
        </w:rPr>
      </w:pPr>
      <w:r w:rsidRPr="00347807">
        <w:rPr>
          <w:b/>
          <w:bCs/>
          <w:noProof/>
          <w:color w:val="FF0000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6FE972AC" wp14:editId="7B80892A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74280" cy="7574280"/>
            <wp:effectExtent l="0" t="0" r="7620" b="762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7574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5655" w:rsidRPr="00347807">
        <w:rPr>
          <w:rFonts w:ascii="Georgia" w:hAnsi="Georgia"/>
          <w:b/>
          <w:bCs/>
          <w:color w:val="FF0000"/>
          <w:sz w:val="72"/>
          <w:szCs w:val="72"/>
        </w:rPr>
        <w:t>Vánoční tvoření</w:t>
      </w:r>
      <w:r w:rsidR="008E5655" w:rsidRPr="00347807">
        <w:rPr>
          <w:rFonts w:ascii="Georgia" w:hAnsi="Georgia"/>
          <w:color w:val="FF0000"/>
          <w:sz w:val="120"/>
          <w:szCs w:val="120"/>
        </w:rPr>
        <w:t xml:space="preserve"> </w:t>
      </w:r>
      <w:r w:rsidR="008E5655" w:rsidRPr="00347807">
        <w:rPr>
          <w:rFonts w:ascii="Georgia" w:hAnsi="Georgia"/>
          <w:b/>
          <w:bCs/>
          <w:color w:val="FF0000"/>
          <w:sz w:val="72"/>
          <w:szCs w:val="72"/>
        </w:rPr>
        <w:t>rodičů s dětmi</w:t>
      </w:r>
    </w:p>
    <w:p w14:paraId="0A70BBD2" w14:textId="77509FAA" w:rsidR="008E5655" w:rsidRDefault="008E5655"/>
    <w:p w14:paraId="476649F6" w14:textId="306632D4" w:rsidR="008E5655" w:rsidRPr="00347807" w:rsidRDefault="008E5655">
      <w:pPr>
        <w:rPr>
          <w:sz w:val="40"/>
          <w:szCs w:val="40"/>
        </w:rPr>
      </w:pPr>
      <w:r w:rsidRPr="00347807">
        <w:rPr>
          <w:b/>
          <w:bCs/>
          <w:color w:val="385623" w:themeColor="accent6" w:themeShade="80"/>
          <w:sz w:val="40"/>
          <w:szCs w:val="40"/>
        </w:rPr>
        <w:t>Kdy:</w:t>
      </w:r>
      <w:r w:rsidRPr="00347807">
        <w:rPr>
          <w:color w:val="385623" w:themeColor="accent6" w:themeShade="80"/>
          <w:sz w:val="40"/>
          <w:szCs w:val="40"/>
        </w:rPr>
        <w:t xml:space="preserve"> </w:t>
      </w:r>
      <w:r w:rsidRPr="00347807">
        <w:rPr>
          <w:sz w:val="40"/>
          <w:szCs w:val="40"/>
        </w:rPr>
        <w:t xml:space="preserve">22. 11. 2022 od 15 hodin </w:t>
      </w:r>
    </w:p>
    <w:p w14:paraId="5BB8B97E" w14:textId="306632D4" w:rsidR="008E5655" w:rsidRPr="00347807" w:rsidRDefault="008E5655">
      <w:pPr>
        <w:rPr>
          <w:sz w:val="40"/>
          <w:szCs w:val="40"/>
        </w:rPr>
      </w:pPr>
      <w:r w:rsidRPr="00347807">
        <w:rPr>
          <w:b/>
          <w:bCs/>
          <w:color w:val="385623" w:themeColor="accent6" w:themeShade="80"/>
          <w:sz w:val="40"/>
          <w:szCs w:val="40"/>
        </w:rPr>
        <w:t>Kde:</w:t>
      </w:r>
      <w:r w:rsidRPr="00347807">
        <w:rPr>
          <w:color w:val="385623" w:themeColor="accent6" w:themeShade="80"/>
          <w:sz w:val="40"/>
          <w:szCs w:val="40"/>
        </w:rPr>
        <w:t xml:space="preserve"> </w:t>
      </w:r>
      <w:r w:rsidRPr="00347807">
        <w:rPr>
          <w:sz w:val="40"/>
          <w:szCs w:val="40"/>
        </w:rPr>
        <w:t xml:space="preserve">MŠ, třída Pampelišek </w:t>
      </w:r>
    </w:p>
    <w:p w14:paraId="15928057" w14:textId="4AF43498" w:rsidR="008E5655" w:rsidRPr="00347807" w:rsidRDefault="008E5655">
      <w:pPr>
        <w:rPr>
          <w:sz w:val="40"/>
          <w:szCs w:val="40"/>
        </w:rPr>
      </w:pPr>
      <w:r w:rsidRPr="00347807">
        <w:rPr>
          <w:b/>
          <w:bCs/>
          <w:color w:val="385623" w:themeColor="accent6" w:themeShade="80"/>
          <w:sz w:val="40"/>
          <w:szCs w:val="40"/>
        </w:rPr>
        <w:t>S sebou:</w:t>
      </w:r>
      <w:r w:rsidRPr="00347807">
        <w:rPr>
          <w:sz w:val="40"/>
          <w:szCs w:val="40"/>
        </w:rPr>
        <w:t xml:space="preserve"> nápady, náměty, materiály vhodné na Vánoční tvoření – svíčky, přízdoby, kdo vlastní tavnou pistoli, může přinést </w:t>
      </w:r>
    </w:p>
    <w:p w14:paraId="3446E1E0" w14:textId="3022DD4E" w:rsidR="008E5655" w:rsidRPr="008E5655" w:rsidRDefault="008E5655">
      <w:pPr>
        <w:rPr>
          <w:b/>
          <w:bCs/>
          <w:sz w:val="44"/>
          <w:szCs w:val="44"/>
        </w:rPr>
      </w:pPr>
      <w:r w:rsidRPr="00347807">
        <w:rPr>
          <w:b/>
          <w:bCs/>
          <w:sz w:val="40"/>
          <w:szCs w:val="40"/>
        </w:rPr>
        <w:t>Výrobky lze zakoupit od 24. 11. do 25. 11. 2022 v čase 6:30 až 16</w:t>
      </w:r>
      <w:r w:rsidR="00347807">
        <w:rPr>
          <w:b/>
          <w:bCs/>
          <w:sz w:val="40"/>
          <w:szCs w:val="40"/>
        </w:rPr>
        <w:t>:00</w:t>
      </w:r>
      <w:r w:rsidRPr="00347807">
        <w:rPr>
          <w:b/>
          <w:bCs/>
          <w:sz w:val="40"/>
          <w:szCs w:val="40"/>
        </w:rPr>
        <w:t xml:space="preserve"> hodin v budově MŠ.</w:t>
      </w:r>
      <w:r w:rsidRPr="008E5655">
        <w:rPr>
          <w:b/>
          <w:bCs/>
          <w:sz w:val="44"/>
          <w:szCs w:val="44"/>
        </w:rPr>
        <w:t xml:space="preserve"> </w:t>
      </w:r>
    </w:p>
    <w:p w14:paraId="0BC7E9D7" w14:textId="38E5018D" w:rsidR="008E5655" w:rsidRPr="008E5655" w:rsidRDefault="008E5655" w:rsidP="00347807">
      <w:pPr>
        <w:jc w:val="right"/>
        <w:rPr>
          <w:sz w:val="40"/>
          <w:szCs w:val="40"/>
        </w:rPr>
      </w:pPr>
      <w:r w:rsidRPr="008E5655">
        <w:rPr>
          <w:sz w:val="40"/>
          <w:szCs w:val="40"/>
        </w:rPr>
        <w:t>Těšíme se na Vás :)</w:t>
      </w:r>
    </w:p>
    <w:sectPr w:rsidR="008E5655" w:rsidRPr="008E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655"/>
    <w:rsid w:val="00347807"/>
    <w:rsid w:val="008E5655"/>
    <w:rsid w:val="009B1B19"/>
    <w:rsid w:val="00CD5745"/>
    <w:rsid w:val="00E06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2FC57"/>
  <w15:chartTrackingRefBased/>
  <w15:docId w15:val="{CD0E89F1-9AC3-4EF9-A556-48D60FDA9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Sekotová</dc:creator>
  <cp:keywords/>
  <dc:description/>
  <cp:lastModifiedBy>Asus</cp:lastModifiedBy>
  <cp:revision>2</cp:revision>
  <dcterms:created xsi:type="dcterms:W3CDTF">2022-11-16T12:18:00Z</dcterms:created>
  <dcterms:modified xsi:type="dcterms:W3CDTF">2022-11-16T12:18:00Z</dcterms:modified>
</cp:coreProperties>
</file>